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808" w:rsidRDefault="00E45808" w:rsidP="00E45808">
      <w:pPr>
        <w:pStyle w:val="a3"/>
        <w:keepNext/>
        <w:spacing w:line="276" w:lineRule="auto"/>
        <w:ind w:firstLine="0"/>
        <w:jc w:val="center"/>
        <w:rPr>
          <w:b/>
          <w:szCs w:val="28"/>
        </w:rPr>
      </w:pPr>
      <w:r w:rsidRPr="005334E8">
        <w:rPr>
          <w:b/>
          <w:szCs w:val="28"/>
        </w:rPr>
        <w:t xml:space="preserve">ТЕМА 4. ОРГАНІЗАЦІЯ </w:t>
      </w:r>
      <w:r>
        <w:rPr>
          <w:b/>
          <w:szCs w:val="28"/>
        </w:rPr>
        <w:t>РОБОТИ І</w:t>
      </w:r>
      <w:r w:rsidRPr="005334E8">
        <w:rPr>
          <w:b/>
          <w:szCs w:val="28"/>
        </w:rPr>
        <w:t xml:space="preserve"> </w:t>
      </w:r>
      <w:r>
        <w:rPr>
          <w:b/>
          <w:szCs w:val="28"/>
        </w:rPr>
        <w:t>УПРАВЛІННЯ</w:t>
      </w:r>
      <w:r w:rsidRPr="005334E8">
        <w:rPr>
          <w:b/>
          <w:szCs w:val="28"/>
        </w:rPr>
        <w:t xml:space="preserve"> </w:t>
      </w:r>
      <w:r>
        <w:rPr>
          <w:b/>
          <w:szCs w:val="28"/>
        </w:rPr>
        <w:t>В ОРГАНАХ ПРОКУРАТУРИ</w:t>
      </w:r>
    </w:p>
    <w:p w:rsidR="00E45808" w:rsidRDefault="00E45808" w:rsidP="00E45808">
      <w:pPr>
        <w:pStyle w:val="a3"/>
        <w:keepNext/>
        <w:spacing w:line="276" w:lineRule="auto"/>
        <w:ind w:firstLine="0"/>
        <w:jc w:val="center"/>
        <w:rPr>
          <w:b/>
          <w:szCs w:val="28"/>
        </w:rPr>
      </w:pPr>
    </w:p>
    <w:p w:rsidR="00E45808" w:rsidRDefault="00E45808" w:rsidP="00E45808">
      <w:pPr>
        <w:pStyle w:val="a3"/>
        <w:keepNext/>
        <w:spacing w:line="276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План</w:t>
      </w:r>
    </w:p>
    <w:p w:rsidR="00E45808" w:rsidRPr="005334E8" w:rsidRDefault="00E45808" w:rsidP="00E45808">
      <w:pPr>
        <w:pStyle w:val="a3"/>
        <w:keepNext/>
        <w:spacing w:line="276" w:lineRule="auto"/>
        <w:ind w:firstLine="0"/>
        <w:jc w:val="center"/>
        <w:rPr>
          <w:b/>
          <w:szCs w:val="28"/>
        </w:rPr>
      </w:pPr>
    </w:p>
    <w:p w:rsidR="00E45808" w:rsidRPr="003A5080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  <w:r w:rsidRPr="003A5080">
        <w:rPr>
          <w:szCs w:val="28"/>
        </w:rPr>
        <w:t>1</w:t>
      </w:r>
      <w:r>
        <w:rPr>
          <w:szCs w:val="28"/>
        </w:rPr>
        <w:t xml:space="preserve">. </w:t>
      </w:r>
      <w:r w:rsidRPr="003A5080">
        <w:rPr>
          <w:szCs w:val="28"/>
        </w:rPr>
        <w:t xml:space="preserve">Мета і завдання організації роботи та діяльності прокуратури. </w:t>
      </w:r>
    </w:p>
    <w:p w:rsidR="00E45808" w:rsidRPr="003A5080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  <w:r w:rsidRPr="003A5080">
        <w:rPr>
          <w:szCs w:val="28"/>
        </w:rPr>
        <w:t>2</w:t>
      </w:r>
      <w:r>
        <w:rPr>
          <w:szCs w:val="28"/>
        </w:rPr>
        <w:t xml:space="preserve">. </w:t>
      </w:r>
      <w:r w:rsidRPr="003A5080">
        <w:rPr>
          <w:szCs w:val="28"/>
        </w:rPr>
        <w:t>Розподіл службових обов’язків у міській прокуратурі.</w:t>
      </w:r>
    </w:p>
    <w:p w:rsidR="00E45808" w:rsidRPr="003A5080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  <w:r w:rsidRPr="003A5080">
        <w:rPr>
          <w:szCs w:val="28"/>
        </w:rPr>
        <w:t>3. Інформаційно-аналітичне забезпечення органів прокуратури.</w:t>
      </w:r>
    </w:p>
    <w:p w:rsidR="00E45808" w:rsidRPr="003A5080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  <w:r w:rsidRPr="003A5080">
        <w:rPr>
          <w:szCs w:val="28"/>
        </w:rPr>
        <w:t>4. Планування роботи в органах прокуратури. </w:t>
      </w:r>
    </w:p>
    <w:p w:rsidR="00E45808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  <w:r w:rsidRPr="003A5080">
        <w:rPr>
          <w:szCs w:val="28"/>
        </w:rPr>
        <w:t>5</w:t>
      </w:r>
      <w:r>
        <w:rPr>
          <w:szCs w:val="28"/>
        </w:rPr>
        <w:t xml:space="preserve">. </w:t>
      </w:r>
      <w:r w:rsidRPr="003A5080">
        <w:rPr>
          <w:szCs w:val="28"/>
        </w:rPr>
        <w:t xml:space="preserve">Контроль і перевірка виконання. </w:t>
      </w:r>
    </w:p>
    <w:p w:rsidR="00E45808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</w:p>
    <w:p w:rsidR="00E45808" w:rsidRPr="005334E8" w:rsidRDefault="00E45808" w:rsidP="00E45808">
      <w:pPr>
        <w:pStyle w:val="a3"/>
        <w:keepNext/>
        <w:spacing w:line="276" w:lineRule="auto"/>
        <w:ind w:firstLine="0"/>
        <w:rPr>
          <w:b/>
          <w:szCs w:val="28"/>
        </w:rPr>
      </w:pPr>
      <w:r w:rsidRPr="005334E8">
        <w:rPr>
          <w:b/>
          <w:szCs w:val="28"/>
        </w:rPr>
        <w:t>Н</w:t>
      </w:r>
      <w:r>
        <w:rPr>
          <w:b/>
          <w:szCs w:val="28"/>
        </w:rPr>
        <w:t>ормативний матеріал: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 w:rsidRPr="003A5080">
        <w:rPr>
          <w:szCs w:val="28"/>
          <w:lang w:val="uk-UA"/>
        </w:rPr>
        <w:t>1. Наказ Генерального прокурора України від 26 грудня 2011 року №1гн «Про організацію роботи і управління в органах прокуратури України».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 w:rsidRPr="003A5080">
        <w:rPr>
          <w:kern w:val="36"/>
          <w:szCs w:val="28"/>
          <w:lang w:val="uk-UA"/>
        </w:rPr>
        <w:t xml:space="preserve">2. Інструкція з діловодства в органах прокуратури України, затверджена </w:t>
      </w:r>
      <w:r w:rsidRPr="003A5080">
        <w:rPr>
          <w:iCs/>
          <w:szCs w:val="28"/>
          <w:lang w:val="uk-UA"/>
        </w:rPr>
        <w:t xml:space="preserve">наказом </w:t>
      </w:r>
      <w:r>
        <w:rPr>
          <w:iCs/>
          <w:szCs w:val="28"/>
          <w:lang w:val="uk-UA"/>
        </w:rPr>
        <w:t xml:space="preserve">Генерального прокурора України </w:t>
      </w:r>
      <w:r w:rsidRPr="003A5080">
        <w:rPr>
          <w:iCs/>
          <w:szCs w:val="28"/>
          <w:lang w:val="uk-UA"/>
        </w:rPr>
        <w:t>№ 3 від 15.01.2013 року.</w:t>
      </w:r>
      <w:r w:rsidRPr="003A5080">
        <w:rPr>
          <w:szCs w:val="28"/>
          <w:lang w:val="uk-UA"/>
        </w:rPr>
        <w:t xml:space="preserve"> 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 w:rsidRPr="003A5080">
        <w:rPr>
          <w:szCs w:val="28"/>
          <w:lang w:val="uk-UA"/>
        </w:rPr>
        <w:t xml:space="preserve">3.Наказ Генерального прокурора України №1/2 від 11 липня 2012 року «Про особливості організації роботи прокуратур міст з районним поділом». 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 w:rsidRPr="003A5080">
        <w:rPr>
          <w:szCs w:val="28"/>
          <w:lang w:val="uk-UA"/>
        </w:rPr>
        <w:t>4.</w:t>
      </w:r>
      <w:r>
        <w:rPr>
          <w:szCs w:val="28"/>
          <w:lang w:val="uk-UA"/>
        </w:rPr>
        <w:t xml:space="preserve"> </w:t>
      </w:r>
      <w:r w:rsidRPr="003A5080">
        <w:rPr>
          <w:szCs w:val="28"/>
          <w:lang w:val="uk-UA"/>
        </w:rPr>
        <w:t xml:space="preserve">Наказ Генерального прокурора України №15гн від 25 вересня 2012 року «Про організацію роботи з питань статистики, ведення Єдиного реєстру досудових розслідувань та нагляду за обліком кримінальних правопорушень». </w:t>
      </w:r>
    </w:p>
    <w:p w:rsidR="00E45808" w:rsidRPr="003A5080" w:rsidRDefault="00E45808" w:rsidP="00E45808">
      <w:pPr>
        <w:pStyle w:val="a5"/>
        <w:keepNext/>
        <w:spacing w:line="276" w:lineRule="auto"/>
        <w:ind w:firstLine="0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5. </w:t>
      </w:r>
      <w:r w:rsidRPr="003A5080">
        <w:rPr>
          <w:color w:val="000000"/>
          <w:szCs w:val="28"/>
          <w:lang w:val="uk-UA"/>
        </w:rPr>
        <w:t>Положення «Про порядок ведення Єдиного реєстру досудових розслідувань», затверджене наказом Генерального прокурора України №69 від 17 серпня 2012 року.</w:t>
      </w:r>
    </w:p>
    <w:p w:rsidR="00E45808" w:rsidRPr="003A5080" w:rsidRDefault="00E45808" w:rsidP="00E45808">
      <w:pPr>
        <w:pStyle w:val="a5"/>
        <w:keepNext/>
        <w:spacing w:line="276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6. </w:t>
      </w:r>
      <w:r w:rsidRPr="003A5080">
        <w:rPr>
          <w:szCs w:val="28"/>
          <w:lang w:val="uk-UA"/>
        </w:rPr>
        <w:t xml:space="preserve">Інструкція про порядок ведення первинного обліку роботи прокурора, затверджена наказом Генеральної прокуратури України №20 від 31 березня 2005 р. </w:t>
      </w:r>
    </w:p>
    <w:p w:rsidR="00E45808" w:rsidRPr="003A5080" w:rsidRDefault="00E45808" w:rsidP="00E45808">
      <w:pPr>
        <w:pStyle w:val="a5"/>
        <w:keepNext/>
        <w:spacing w:line="276" w:lineRule="auto"/>
        <w:ind w:firstLine="0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7. </w:t>
      </w:r>
      <w:r w:rsidRPr="003A5080">
        <w:rPr>
          <w:color w:val="000000"/>
          <w:szCs w:val="28"/>
          <w:lang w:val="uk-UA"/>
        </w:rPr>
        <w:t>Інструкція зі складання звіту «Про роботу прокурора» форми П, затверджена наказом Генерального прокурора України № 17від 14 березня 2005 року.</w:t>
      </w:r>
    </w:p>
    <w:p w:rsidR="00E45808" w:rsidRPr="003A5080" w:rsidRDefault="00E45808" w:rsidP="00E45808">
      <w:pPr>
        <w:pStyle w:val="a5"/>
        <w:keepNext/>
        <w:spacing w:line="276" w:lineRule="auto"/>
        <w:ind w:firstLine="0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8. </w:t>
      </w:r>
      <w:r w:rsidRPr="003A5080">
        <w:rPr>
          <w:color w:val="000000"/>
          <w:szCs w:val="28"/>
          <w:lang w:val="uk-UA"/>
        </w:rPr>
        <w:t>Інструкція про єдиний облік злочинів, затверджена спільним наказом в 25 травня 2010 року №21/135/28/240/499/354/367/159/69 Генеральної прокуратури України, Міністерства внутрішніх справ України, Міністерства оборони України, Міністерства з питань надзвичайних ситуацій України, Служби безпеки України, Державної судової адміністрації України, Державної митної служби України, Державної прикордонної служби України, Державної податкової служби України.</w:t>
      </w:r>
    </w:p>
    <w:p w:rsidR="00E45808" w:rsidRPr="003A5080" w:rsidRDefault="00E45808" w:rsidP="00E45808">
      <w:pPr>
        <w:pStyle w:val="a5"/>
        <w:keepNext/>
        <w:spacing w:line="276" w:lineRule="auto"/>
        <w:ind w:firstLine="0"/>
        <w:rPr>
          <w:szCs w:val="28"/>
          <w:lang w:val="uk-UA"/>
        </w:rPr>
      </w:pPr>
      <w:r>
        <w:rPr>
          <w:color w:val="000000"/>
          <w:szCs w:val="28"/>
          <w:lang w:val="uk-UA"/>
        </w:rPr>
        <w:t xml:space="preserve">9. </w:t>
      </w:r>
      <w:r w:rsidRPr="003A5080">
        <w:rPr>
          <w:color w:val="000000"/>
          <w:szCs w:val="28"/>
          <w:lang w:val="uk-UA"/>
        </w:rPr>
        <w:t>Інструкція про порядок обліку кримінальних та адміністративних корупційних правопорушень, затверджена спільним наказом від 5 серпня 2011 року № 83/519/311/463/483/122 Генерального прокурора України, Міністра внутрішніх справ України, Міністра оборони України, Голови Служби безпеки України, Голови Державної податкової служби України, Голови Державної судової адміністрації України.</w:t>
      </w:r>
    </w:p>
    <w:p w:rsidR="00E45808" w:rsidRPr="003A5080" w:rsidRDefault="00E45808" w:rsidP="00E45808">
      <w:pPr>
        <w:pStyle w:val="3"/>
        <w:spacing w:line="276" w:lineRule="auto"/>
        <w:jc w:val="both"/>
        <w:rPr>
          <w:szCs w:val="28"/>
        </w:rPr>
      </w:pPr>
      <w:r w:rsidRPr="003A5080">
        <w:rPr>
          <w:szCs w:val="28"/>
        </w:rPr>
        <w:lastRenderedPageBreak/>
        <w:t xml:space="preserve">Обов’язкова спеціальна література: 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 w:rsidRPr="003A5080">
        <w:rPr>
          <w:szCs w:val="28"/>
          <w:lang w:val="uk-UA"/>
        </w:rPr>
        <w:t>1.</w:t>
      </w:r>
      <w:r>
        <w:rPr>
          <w:szCs w:val="28"/>
          <w:lang w:val="uk-UA"/>
        </w:rPr>
        <w:t xml:space="preserve"> Каркач </w:t>
      </w:r>
      <w:r w:rsidRPr="003A5080">
        <w:rPr>
          <w:szCs w:val="28"/>
          <w:lang w:val="uk-UA"/>
        </w:rPr>
        <w:t xml:space="preserve">П.М. Організація роботи прокуратури міста (району) по виконанню функцій, визначених Конституцією України. – Х.:Лєгас, 2004. 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2. </w:t>
      </w:r>
      <w:r w:rsidRPr="003A5080">
        <w:rPr>
          <w:szCs w:val="28"/>
          <w:lang w:val="uk-UA"/>
        </w:rPr>
        <w:t>Литвак О., Подкопаєв С. Наукове забезпечення діяльності прокуратури. – Вісник прокуратури. – 2013. – №1. – С. 7-12.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>
        <w:rPr>
          <w:szCs w:val="28"/>
          <w:lang w:val="uk-UA"/>
        </w:rPr>
        <w:t xml:space="preserve">3. </w:t>
      </w:r>
      <w:r w:rsidRPr="003A5080">
        <w:rPr>
          <w:szCs w:val="28"/>
          <w:lang w:val="uk-UA"/>
        </w:rPr>
        <w:t>Марочкін І.Є., Шандула О.О. Планування в органах прокуратури. – Харків, 2002.</w:t>
      </w:r>
    </w:p>
    <w:p w:rsidR="00E45808" w:rsidRPr="003A5080" w:rsidRDefault="00E45808" w:rsidP="00E45808">
      <w:pPr>
        <w:pStyle w:val="a3"/>
        <w:keepNext/>
        <w:spacing w:line="276" w:lineRule="auto"/>
        <w:ind w:firstLine="0"/>
        <w:rPr>
          <w:szCs w:val="28"/>
        </w:rPr>
      </w:pPr>
      <w:r>
        <w:rPr>
          <w:szCs w:val="28"/>
        </w:rPr>
        <w:t xml:space="preserve">4. </w:t>
      </w:r>
      <w:r w:rsidRPr="003A5080">
        <w:rPr>
          <w:szCs w:val="28"/>
        </w:rPr>
        <w:t>Мичко М.І. Теоретичні і практичні проблеми організації роботи в апараті прокуратури області: Монографія. – Донецьк, 2000</w:t>
      </w:r>
    </w:p>
    <w:p w:rsidR="00E45808" w:rsidRPr="003A5080" w:rsidRDefault="00E45808" w:rsidP="00E45808">
      <w:pPr>
        <w:pStyle w:val="3"/>
        <w:spacing w:line="276" w:lineRule="auto"/>
        <w:jc w:val="both"/>
        <w:rPr>
          <w:szCs w:val="28"/>
        </w:rPr>
      </w:pPr>
      <w:r w:rsidRPr="003A5080">
        <w:rPr>
          <w:szCs w:val="28"/>
        </w:rPr>
        <w:t>Додаткова спеціальна література:</w:t>
      </w:r>
    </w:p>
    <w:p w:rsidR="00E45808" w:rsidRPr="003A5080" w:rsidRDefault="00E45808" w:rsidP="00E45808">
      <w:pPr>
        <w:pStyle w:val="a3"/>
        <w:keepNext/>
        <w:numPr>
          <w:ilvl w:val="2"/>
          <w:numId w:val="1"/>
        </w:numPr>
        <w:tabs>
          <w:tab w:val="clear" w:pos="2340"/>
          <w:tab w:val="num" w:pos="720"/>
        </w:tabs>
        <w:spacing w:line="276" w:lineRule="auto"/>
        <w:ind w:left="360" w:hanging="66"/>
        <w:rPr>
          <w:szCs w:val="28"/>
        </w:rPr>
      </w:pPr>
      <w:r w:rsidRPr="003A5080">
        <w:rPr>
          <w:szCs w:val="28"/>
        </w:rPr>
        <w:t>Бабкова В., Шандула О. Щодо ефективності контрольної діяльності в органах прокуратури // Право України. – 2001. – №4.</w:t>
      </w:r>
    </w:p>
    <w:p w:rsidR="00E45808" w:rsidRPr="003A5080" w:rsidRDefault="00E45808" w:rsidP="00E45808">
      <w:pPr>
        <w:pStyle w:val="a3"/>
        <w:keepNext/>
        <w:numPr>
          <w:ilvl w:val="0"/>
          <w:numId w:val="1"/>
        </w:numPr>
        <w:tabs>
          <w:tab w:val="clear" w:pos="720"/>
          <w:tab w:val="num" w:pos="900"/>
        </w:tabs>
        <w:spacing w:line="276" w:lineRule="auto"/>
        <w:rPr>
          <w:szCs w:val="28"/>
        </w:rPr>
      </w:pPr>
      <w:r w:rsidRPr="003A5080">
        <w:rPr>
          <w:szCs w:val="28"/>
        </w:rPr>
        <w:t>Бандурко О. Прокуратура: думки про її реорганізацію // Право України. – 1995. – №8.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Давиденко Л.М. Організація роботи в органах прокуратури. – Харків, 1996.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Козлов А.Ф. Компетенция прокуратуры и организация ее работы. Учебное пособие. – Свердловск, 1983.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Косюта М.В. Прокурорська система України в умовах демократичного суспільства: Монографія. – Одеса: Юридична література, 2002.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Организация работы районной (городской) прокуратуры / Под ред. М. П. Малярова. – М., 1974.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Розенфельд В.Г., Фролов А.В. О функциях и организации деятельности прокуратуры // Журнал российского права. – 1999. – № 2.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Смирнов А.Ф. Прокуратура и проблемы управления. Монография. – М., 1997.</w:t>
      </w:r>
    </w:p>
    <w:p w:rsidR="00E45808" w:rsidRPr="003A5080" w:rsidRDefault="00E45808" w:rsidP="00E45808">
      <w:pPr>
        <w:keepNext/>
        <w:numPr>
          <w:ilvl w:val="0"/>
          <w:numId w:val="2"/>
        </w:numPr>
        <w:spacing w:line="276" w:lineRule="auto"/>
        <w:rPr>
          <w:szCs w:val="28"/>
          <w:lang w:val="uk-UA"/>
        </w:rPr>
      </w:pPr>
      <w:r w:rsidRPr="003A5080">
        <w:rPr>
          <w:szCs w:val="28"/>
          <w:lang w:val="uk-UA"/>
        </w:rPr>
        <w:t>Шинд В. И., Михайлов В. Т. Организация труда в районной (городской) прокуратуре. — М., 1973.</w:t>
      </w:r>
    </w:p>
    <w:p w:rsidR="00E45808" w:rsidRPr="003A5080" w:rsidRDefault="00E45808" w:rsidP="00E45808">
      <w:pPr>
        <w:pStyle w:val="a3"/>
        <w:keepNext/>
        <w:numPr>
          <w:ilvl w:val="0"/>
          <w:numId w:val="2"/>
        </w:numPr>
        <w:spacing w:line="276" w:lineRule="auto"/>
        <w:rPr>
          <w:szCs w:val="28"/>
        </w:rPr>
      </w:pPr>
      <w:r w:rsidRPr="003A5080">
        <w:rPr>
          <w:szCs w:val="28"/>
        </w:rPr>
        <w:t>Якимчук М. Управління в органах прокуратури України: теоретичні та практичні аспекти // Право України. – 2002. – №5.</w:t>
      </w:r>
    </w:p>
    <w:p w:rsidR="00E45808" w:rsidRPr="003A5080" w:rsidRDefault="00E45808" w:rsidP="00E45808">
      <w:pPr>
        <w:pStyle w:val="a3"/>
        <w:keepNext/>
        <w:numPr>
          <w:ilvl w:val="0"/>
          <w:numId w:val="2"/>
        </w:numPr>
        <w:spacing w:line="276" w:lineRule="auto"/>
        <w:rPr>
          <w:szCs w:val="28"/>
        </w:rPr>
      </w:pPr>
      <w:r w:rsidRPr="003A5080">
        <w:rPr>
          <w:szCs w:val="28"/>
        </w:rPr>
        <w:t xml:space="preserve">Якимчук М.К. Проблеми управління в органах прокуратури України: теорія і практика: Монографія. – К., 2001. </w:t>
      </w:r>
    </w:p>
    <w:p w:rsidR="00E45808" w:rsidRPr="003A5080" w:rsidRDefault="00E45808" w:rsidP="00E45808">
      <w:pPr>
        <w:spacing w:before="100" w:beforeAutospacing="1" w:after="100" w:afterAutospacing="1" w:line="276" w:lineRule="auto"/>
        <w:ind w:firstLine="0"/>
        <w:rPr>
          <w:b/>
          <w:szCs w:val="28"/>
          <w:lang w:val="uk-UA" w:eastAsia="uk-UA"/>
        </w:rPr>
      </w:pPr>
      <w:r w:rsidRPr="003A5080">
        <w:rPr>
          <w:b/>
          <w:szCs w:val="28"/>
          <w:lang w:val="uk-UA" w:eastAsia="uk-UA"/>
        </w:rPr>
        <w:t>ПИТАННЯ ДЛЯ САМОКОНТРОЛЮ</w:t>
      </w:r>
    </w:p>
    <w:p w:rsidR="00E45808" w:rsidRDefault="00E45808" w:rsidP="00E45808">
      <w:pPr>
        <w:spacing w:line="276" w:lineRule="auto"/>
        <w:ind w:firstLine="0"/>
        <w:rPr>
          <w:szCs w:val="28"/>
          <w:lang w:val="uk-UA" w:eastAsia="uk-UA"/>
        </w:rPr>
      </w:pPr>
      <w:r w:rsidRPr="003A5080">
        <w:rPr>
          <w:szCs w:val="28"/>
          <w:lang w:val="uk-UA" w:eastAsia="uk-UA"/>
        </w:rPr>
        <w:t>1.</w:t>
      </w:r>
      <w:r>
        <w:rPr>
          <w:szCs w:val="28"/>
          <w:lang w:val="uk-UA"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Що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таке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організація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роботи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прокуратури</w:t>
      </w:r>
      <w:proofErr w:type="spellEnd"/>
      <w:r>
        <w:rPr>
          <w:szCs w:val="28"/>
          <w:lang w:eastAsia="uk-UA"/>
        </w:rPr>
        <w:t>?</w:t>
      </w:r>
    </w:p>
    <w:p w:rsidR="00E45808" w:rsidRDefault="00E45808" w:rsidP="00E45808">
      <w:pPr>
        <w:spacing w:line="276" w:lineRule="auto"/>
        <w:ind w:firstLine="0"/>
        <w:rPr>
          <w:szCs w:val="28"/>
          <w:lang w:val="uk-UA" w:eastAsia="uk-UA"/>
        </w:rPr>
      </w:pPr>
      <w:r w:rsidRPr="003A5080">
        <w:rPr>
          <w:szCs w:val="28"/>
          <w:lang w:val="uk-UA" w:eastAsia="uk-UA"/>
        </w:rPr>
        <w:t xml:space="preserve">2. </w:t>
      </w:r>
      <w:proofErr w:type="spellStart"/>
      <w:r w:rsidRPr="003A5080">
        <w:rPr>
          <w:szCs w:val="28"/>
          <w:lang w:eastAsia="uk-UA"/>
        </w:rPr>
        <w:t>Що</w:t>
      </w:r>
      <w:proofErr w:type="spellEnd"/>
      <w:r w:rsidRPr="003A5080">
        <w:rPr>
          <w:szCs w:val="28"/>
          <w:lang w:eastAsia="uk-UA"/>
        </w:rPr>
        <w:t xml:space="preserve"> в себе </w:t>
      </w:r>
      <w:proofErr w:type="spellStart"/>
      <w:r w:rsidRPr="003A5080">
        <w:rPr>
          <w:szCs w:val="28"/>
          <w:lang w:eastAsia="uk-UA"/>
        </w:rPr>
        <w:t>включає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організація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роботи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прокуратури</w:t>
      </w:r>
      <w:proofErr w:type="spellEnd"/>
      <w:r>
        <w:rPr>
          <w:szCs w:val="28"/>
          <w:lang w:eastAsia="uk-UA"/>
        </w:rPr>
        <w:t>?</w:t>
      </w:r>
    </w:p>
    <w:p w:rsidR="00E45808" w:rsidRDefault="00E45808" w:rsidP="00E45808">
      <w:pPr>
        <w:spacing w:line="276" w:lineRule="auto"/>
        <w:ind w:firstLine="0"/>
        <w:rPr>
          <w:szCs w:val="28"/>
          <w:lang w:val="uk-UA" w:eastAsia="uk-UA"/>
        </w:rPr>
      </w:pPr>
      <w:r w:rsidRPr="003A5080">
        <w:rPr>
          <w:szCs w:val="28"/>
          <w:lang w:val="uk-UA" w:eastAsia="uk-UA"/>
        </w:rPr>
        <w:t xml:space="preserve">3. </w:t>
      </w:r>
      <w:proofErr w:type="spellStart"/>
      <w:r w:rsidRPr="003A5080">
        <w:rPr>
          <w:szCs w:val="28"/>
          <w:lang w:eastAsia="uk-UA"/>
        </w:rPr>
        <w:t>Які</w:t>
      </w:r>
      <w:proofErr w:type="spellEnd"/>
      <w:r w:rsidRPr="003A5080">
        <w:rPr>
          <w:szCs w:val="28"/>
          <w:lang w:eastAsia="uk-UA"/>
        </w:rPr>
        <w:t xml:space="preserve"> є </w:t>
      </w:r>
      <w:proofErr w:type="spellStart"/>
      <w:r w:rsidRPr="003A5080">
        <w:rPr>
          <w:szCs w:val="28"/>
          <w:lang w:eastAsia="uk-UA"/>
        </w:rPr>
        <w:t>способи</w:t>
      </w:r>
      <w:proofErr w:type="spellEnd"/>
      <w:r w:rsidRPr="003A5080">
        <w:rPr>
          <w:szCs w:val="28"/>
          <w:lang w:eastAsia="uk-UA"/>
        </w:rPr>
        <w:t xml:space="preserve"> (</w:t>
      </w:r>
      <w:proofErr w:type="spellStart"/>
      <w:r w:rsidRPr="003A5080">
        <w:rPr>
          <w:szCs w:val="28"/>
          <w:lang w:eastAsia="uk-UA"/>
        </w:rPr>
        <w:t>принципи</w:t>
      </w:r>
      <w:proofErr w:type="spellEnd"/>
      <w:r w:rsidRPr="003A5080">
        <w:rPr>
          <w:szCs w:val="28"/>
          <w:lang w:eastAsia="uk-UA"/>
        </w:rPr>
        <w:t xml:space="preserve">) </w:t>
      </w:r>
      <w:proofErr w:type="spellStart"/>
      <w:r w:rsidRPr="003A5080">
        <w:rPr>
          <w:szCs w:val="28"/>
          <w:lang w:eastAsia="uk-UA"/>
        </w:rPr>
        <w:t>розподілу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обов’язкі</w:t>
      </w:r>
      <w:r>
        <w:rPr>
          <w:szCs w:val="28"/>
          <w:lang w:eastAsia="uk-UA"/>
        </w:rPr>
        <w:t>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між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працівниками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прокуратури</w:t>
      </w:r>
      <w:proofErr w:type="spellEnd"/>
      <w:r>
        <w:rPr>
          <w:szCs w:val="28"/>
          <w:lang w:eastAsia="uk-UA"/>
        </w:rPr>
        <w:t>?</w:t>
      </w:r>
    </w:p>
    <w:p w:rsidR="00E45808" w:rsidRDefault="00E45808" w:rsidP="00E45808">
      <w:pPr>
        <w:spacing w:line="276" w:lineRule="auto"/>
        <w:ind w:left="-567" w:firstLine="567"/>
        <w:rPr>
          <w:szCs w:val="28"/>
          <w:lang w:val="uk-UA" w:eastAsia="uk-UA"/>
        </w:rPr>
      </w:pPr>
      <w:r w:rsidRPr="003A5080">
        <w:rPr>
          <w:szCs w:val="28"/>
          <w:lang w:val="uk-UA" w:eastAsia="uk-UA"/>
        </w:rPr>
        <w:t xml:space="preserve">4. </w:t>
      </w:r>
      <w:proofErr w:type="spellStart"/>
      <w:r w:rsidRPr="003A5080">
        <w:rPr>
          <w:szCs w:val="28"/>
          <w:lang w:eastAsia="uk-UA"/>
        </w:rPr>
        <w:t>Назвіть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типовий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розподіл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обов’язків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між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працівн</w:t>
      </w:r>
      <w:r>
        <w:rPr>
          <w:szCs w:val="28"/>
          <w:lang w:eastAsia="uk-UA"/>
        </w:rPr>
        <w:t>иками</w:t>
      </w:r>
      <w:proofErr w:type="spellEnd"/>
      <w:r>
        <w:rPr>
          <w:szCs w:val="28"/>
          <w:lang w:eastAsia="uk-UA"/>
        </w:rPr>
        <w:t xml:space="preserve"> прокуратур </w:t>
      </w:r>
      <w:proofErr w:type="spellStart"/>
      <w:r>
        <w:rPr>
          <w:szCs w:val="28"/>
          <w:lang w:eastAsia="uk-UA"/>
        </w:rPr>
        <w:t>низової</w:t>
      </w:r>
      <w:proofErr w:type="spellEnd"/>
      <w:r>
        <w:rPr>
          <w:szCs w:val="28"/>
          <w:lang w:eastAsia="uk-UA"/>
        </w:rPr>
        <w:t xml:space="preserve"> ланки.</w:t>
      </w:r>
    </w:p>
    <w:p w:rsidR="00E45808" w:rsidRDefault="00E45808" w:rsidP="00E45808">
      <w:pPr>
        <w:spacing w:line="276" w:lineRule="auto"/>
        <w:ind w:left="-567" w:firstLine="567"/>
        <w:rPr>
          <w:szCs w:val="28"/>
          <w:lang w:val="uk-UA" w:eastAsia="uk-UA"/>
        </w:rPr>
      </w:pPr>
      <w:r w:rsidRPr="003A5080">
        <w:rPr>
          <w:szCs w:val="28"/>
          <w:lang w:val="uk-UA" w:eastAsia="uk-UA"/>
        </w:rPr>
        <w:t xml:space="preserve">5. </w:t>
      </w:r>
      <w:r w:rsidRPr="003A5080">
        <w:rPr>
          <w:szCs w:val="28"/>
          <w:lang w:eastAsia="uk-UA"/>
        </w:rPr>
        <w:t xml:space="preserve">Яке </w:t>
      </w:r>
      <w:proofErr w:type="spellStart"/>
      <w:r w:rsidRPr="003A5080">
        <w:rPr>
          <w:szCs w:val="28"/>
          <w:lang w:eastAsia="uk-UA"/>
        </w:rPr>
        <w:t>значення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планування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роботи</w:t>
      </w:r>
      <w:proofErr w:type="spellEnd"/>
      <w:r w:rsidRPr="003A5080">
        <w:rPr>
          <w:szCs w:val="28"/>
          <w:lang w:eastAsia="uk-UA"/>
        </w:rPr>
        <w:t xml:space="preserve"> в </w:t>
      </w:r>
      <w:proofErr w:type="spellStart"/>
      <w:r w:rsidRPr="003A5080">
        <w:rPr>
          <w:szCs w:val="28"/>
          <w:lang w:eastAsia="uk-UA"/>
        </w:rPr>
        <w:t>прокуратурі</w:t>
      </w:r>
      <w:proofErr w:type="spellEnd"/>
      <w:r w:rsidRPr="003A5080">
        <w:rPr>
          <w:szCs w:val="28"/>
          <w:lang w:eastAsia="uk-UA"/>
        </w:rPr>
        <w:t>?</w:t>
      </w:r>
      <w:r w:rsidRPr="003A5080">
        <w:rPr>
          <w:szCs w:val="28"/>
          <w:lang w:val="uk-UA"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Назвіть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види</w:t>
      </w:r>
      <w:proofErr w:type="spellEnd"/>
      <w:r w:rsidRPr="003A5080">
        <w:rPr>
          <w:szCs w:val="28"/>
          <w:lang w:eastAsia="uk-UA"/>
        </w:rPr>
        <w:t xml:space="preserve"> та </w:t>
      </w:r>
      <w:proofErr w:type="spellStart"/>
      <w:r w:rsidRPr="003A5080">
        <w:rPr>
          <w:szCs w:val="28"/>
          <w:lang w:eastAsia="uk-UA"/>
        </w:rPr>
        <w:t>особливос</w:t>
      </w:r>
      <w:r>
        <w:rPr>
          <w:szCs w:val="28"/>
          <w:lang w:eastAsia="uk-UA"/>
        </w:rPr>
        <w:t>ті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планів</w:t>
      </w:r>
      <w:proofErr w:type="spellEnd"/>
      <w:r>
        <w:rPr>
          <w:szCs w:val="28"/>
          <w:lang w:eastAsia="uk-UA"/>
        </w:rPr>
        <w:t xml:space="preserve"> </w:t>
      </w:r>
      <w:proofErr w:type="spellStart"/>
      <w:r>
        <w:rPr>
          <w:szCs w:val="28"/>
          <w:lang w:eastAsia="uk-UA"/>
        </w:rPr>
        <w:t>роботи</w:t>
      </w:r>
      <w:proofErr w:type="spellEnd"/>
      <w:r>
        <w:rPr>
          <w:szCs w:val="28"/>
          <w:lang w:eastAsia="uk-UA"/>
        </w:rPr>
        <w:t xml:space="preserve"> в </w:t>
      </w:r>
      <w:proofErr w:type="spellStart"/>
      <w:r>
        <w:rPr>
          <w:szCs w:val="28"/>
          <w:lang w:eastAsia="uk-UA"/>
        </w:rPr>
        <w:t>прокуратурі</w:t>
      </w:r>
      <w:proofErr w:type="spellEnd"/>
      <w:r>
        <w:rPr>
          <w:szCs w:val="28"/>
          <w:lang w:eastAsia="uk-UA"/>
        </w:rPr>
        <w:t>.</w:t>
      </w:r>
    </w:p>
    <w:p w:rsidR="00E45808" w:rsidRPr="003A5080" w:rsidRDefault="00E45808" w:rsidP="00E45808">
      <w:pPr>
        <w:spacing w:line="276" w:lineRule="auto"/>
        <w:ind w:firstLine="0"/>
        <w:rPr>
          <w:szCs w:val="28"/>
          <w:lang w:val="uk-UA" w:eastAsia="uk-UA"/>
        </w:rPr>
      </w:pPr>
      <w:r>
        <w:rPr>
          <w:szCs w:val="28"/>
          <w:lang w:val="uk-UA" w:eastAsia="uk-UA"/>
        </w:rPr>
        <w:t>6</w:t>
      </w:r>
      <w:r w:rsidRPr="003A5080">
        <w:rPr>
          <w:szCs w:val="28"/>
          <w:lang w:val="uk-UA" w:eastAsia="uk-UA"/>
        </w:rPr>
        <w:t xml:space="preserve">. </w:t>
      </w:r>
      <w:r w:rsidRPr="003A5080">
        <w:rPr>
          <w:szCs w:val="28"/>
          <w:lang w:eastAsia="uk-UA"/>
        </w:rPr>
        <w:t xml:space="preserve">В </w:t>
      </w:r>
      <w:proofErr w:type="spellStart"/>
      <w:r w:rsidRPr="003A5080">
        <w:rPr>
          <w:szCs w:val="28"/>
          <w:lang w:eastAsia="uk-UA"/>
        </w:rPr>
        <w:t>чому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полягає</w:t>
      </w:r>
      <w:proofErr w:type="spellEnd"/>
      <w:r w:rsidRPr="003A5080">
        <w:rPr>
          <w:szCs w:val="28"/>
          <w:lang w:eastAsia="uk-UA"/>
        </w:rPr>
        <w:t xml:space="preserve"> контроль в </w:t>
      </w:r>
      <w:proofErr w:type="spellStart"/>
      <w:r w:rsidRPr="003A5080">
        <w:rPr>
          <w:szCs w:val="28"/>
          <w:lang w:eastAsia="uk-UA"/>
        </w:rPr>
        <w:t>роботі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прокуратури</w:t>
      </w:r>
      <w:proofErr w:type="spellEnd"/>
      <w:r w:rsidRPr="003A5080">
        <w:rPr>
          <w:szCs w:val="28"/>
          <w:lang w:eastAsia="uk-UA"/>
        </w:rPr>
        <w:t xml:space="preserve">? </w:t>
      </w:r>
      <w:proofErr w:type="spellStart"/>
      <w:r w:rsidRPr="003A5080">
        <w:rPr>
          <w:szCs w:val="28"/>
          <w:lang w:eastAsia="uk-UA"/>
        </w:rPr>
        <w:t>Види</w:t>
      </w:r>
      <w:proofErr w:type="spellEnd"/>
      <w:r w:rsidRPr="003A5080">
        <w:rPr>
          <w:szCs w:val="28"/>
          <w:lang w:eastAsia="uk-UA"/>
        </w:rPr>
        <w:t xml:space="preserve"> та </w:t>
      </w:r>
      <w:proofErr w:type="spellStart"/>
      <w:r w:rsidRPr="003A5080">
        <w:rPr>
          <w:szCs w:val="28"/>
          <w:lang w:eastAsia="uk-UA"/>
        </w:rPr>
        <w:t>завдання</w:t>
      </w:r>
      <w:proofErr w:type="spellEnd"/>
      <w:r w:rsidRPr="003A5080">
        <w:rPr>
          <w:szCs w:val="28"/>
          <w:lang w:eastAsia="uk-UA"/>
        </w:rPr>
        <w:t xml:space="preserve"> контролю.</w:t>
      </w:r>
    </w:p>
    <w:p w:rsidR="00E45808" w:rsidRPr="003A5080" w:rsidRDefault="00E45808" w:rsidP="00E45808">
      <w:pPr>
        <w:spacing w:line="276" w:lineRule="auto"/>
        <w:ind w:firstLine="0"/>
        <w:rPr>
          <w:szCs w:val="28"/>
          <w:lang w:eastAsia="uk-UA"/>
        </w:rPr>
      </w:pPr>
      <w:r>
        <w:rPr>
          <w:szCs w:val="28"/>
          <w:lang w:val="uk-UA" w:eastAsia="uk-UA"/>
        </w:rPr>
        <w:t>7</w:t>
      </w:r>
      <w:r w:rsidRPr="003A5080">
        <w:rPr>
          <w:szCs w:val="28"/>
          <w:lang w:val="uk-UA" w:eastAsia="uk-UA"/>
        </w:rPr>
        <w:t>.</w:t>
      </w:r>
      <w:proofErr w:type="spellStart"/>
      <w:r w:rsidRPr="003A5080">
        <w:rPr>
          <w:szCs w:val="28"/>
          <w:lang w:eastAsia="uk-UA"/>
        </w:rPr>
        <w:t>Які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особливості</w:t>
      </w:r>
      <w:proofErr w:type="spellEnd"/>
      <w:r w:rsidRPr="003A5080">
        <w:rPr>
          <w:szCs w:val="28"/>
          <w:lang w:eastAsia="uk-UA"/>
        </w:rPr>
        <w:t xml:space="preserve"> </w:t>
      </w:r>
      <w:proofErr w:type="spellStart"/>
      <w:r w:rsidRPr="003A5080">
        <w:rPr>
          <w:szCs w:val="28"/>
          <w:lang w:eastAsia="uk-UA"/>
        </w:rPr>
        <w:t>аналізу</w:t>
      </w:r>
      <w:proofErr w:type="spellEnd"/>
      <w:r w:rsidRPr="003A5080">
        <w:rPr>
          <w:szCs w:val="28"/>
          <w:lang w:eastAsia="uk-UA"/>
        </w:rPr>
        <w:t xml:space="preserve"> (</w:t>
      </w:r>
      <w:proofErr w:type="spellStart"/>
      <w:r w:rsidRPr="003A5080">
        <w:rPr>
          <w:szCs w:val="28"/>
          <w:lang w:eastAsia="uk-UA"/>
        </w:rPr>
        <w:t>оцінки</w:t>
      </w:r>
      <w:proofErr w:type="spellEnd"/>
      <w:r w:rsidRPr="003A5080">
        <w:rPr>
          <w:szCs w:val="28"/>
          <w:lang w:eastAsia="uk-UA"/>
        </w:rPr>
        <w:t xml:space="preserve">) </w:t>
      </w:r>
      <w:proofErr w:type="spellStart"/>
      <w:r w:rsidRPr="003A5080">
        <w:rPr>
          <w:szCs w:val="28"/>
          <w:lang w:eastAsia="uk-UA"/>
        </w:rPr>
        <w:t>роботи</w:t>
      </w:r>
      <w:proofErr w:type="spellEnd"/>
      <w:r w:rsidRPr="003A5080">
        <w:rPr>
          <w:szCs w:val="28"/>
          <w:lang w:eastAsia="uk-UA"/>
        </w:rPr>
        <w:t xml:space="preserve"> (</w:t>
      </w:r>
      <w:proofErr w:type="spellStart"/>
      <w:r w:rsidRPr="003A5080">
        <w:rPr>
          <w:szCs w:val="28"/>
          <w:lang w:eastAsia="uk-UA"/>
        </w:rPr>
        <w:t>діяльності</w:t>
      </w:r>
      <w:proofErr w:type="spellEnd"/>
      <w:r w:rsidRPr="003A5080">
        <w:rPr>
          <w:szCs w:val="28"/>
          <w:lang w:eastAsia="uk-UA"/>
        </w:rPr>
        <w:t xml:space="preserve">) </w:t>
      </w:r>
      <w:proofErr w:type="spellStart"/>
      <w:r w:rsidRPr="003A5080">
        <w:rPr>
          <w:szCs w:val="28"/>
          <w:lang w:eastAsia="uk-UA"/>
        </w:rPr>
        <w:t>прокуратури</w:t>
      </w:r>
      <w:proofErr w:type="spellEnd"/>
      <w:r w:rsidRPr="003A5080">
        <w:rPr>
          <w:szCs w:val="28"/>
          <w:lang w:eastAsia="uk-UA"/>
        </w:rPr>
        <w:t>?</w:t>
      </w:r>
    </w:p>
    <w:p w:rsidR="00E45808" w:rsidRPr="003A5080" w:rsidRDefault="00E45808" w:rsidP="00E45808">
      <w:pPr>
        <w:spacing w:line="276" w:lineRule="auto"/>
        <w:rPr>
          <w:rFonts w:eastAsia="Calibri"/>
          <w:szCs w:val="28"/>
          <w:lang w:eastAsia="en-US"/>
        </w:rPr>
      </w:pPr>
    </w:p>
    <w:p w:rsidR="00E45808" w:rsidRPr="003A5080" w:rsidRDefault="00E45808" w:rsidP="00E45808">
      <w:pPr>
        <w:keepNext/>
        <w:spacing w:line="276" w:lineRule="auto"/>
        <w:ind w:firstLine="0"/>
        <w:rPr>
          <w:b/>
          <w:szCs w:val="28"/>
          <w:lang w:val="uk-UA"/>
        </w:rPr>
      </w:pPr>
      <w:r w:rsidRPr="003A5080">
        <w:rPr>
          <w:b/>
          <w:szCs w:val="28"/>
          <w:lang w:val="uk-UA"/>
        </w:rPr>
        <w:t>ЗАВДАННЯ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</w:p>
    <w:p w:rsidR="00E45808" w:rsidRPr="003A5080" w:rsidRDefault="00E45808" w:rsidP="00E45808">
      <w:pPr>
        <w:keepNext/>
        <w:spacing w:line="276" w:lineRule="auto"/>
        <w:ind w:left="-567" w:firstLine="567"/>
        <w:rPr>
          <w:b/>
          <w:szCs w:val="28"/>
          <w:lang w:val="uk-UA"/>
        </w:rPr>
      </w:pPr>
      <w:r w:rsidRPr="003A5080">
        <w:rPr>
          <w:b/>
          <w:szCs w:val="28"/>
          <w:lang w:val="uk-UA"/>
        </w:rPr>
        <w:t>1. Штат районної прокуратури складається з прокурора, його заступника, двох прокурорів і двох слідчих.</w:t>
      </w:r>
    </w:p>
    <w:p w:rsidR="00E45808" w:rsidRPr="003A5080" w:rsidRDefault="00E45808" w:rsidP="00E45808">
      <w:pPr>
        <w:keepNext/>
        <w:spacing w:line="276" w:lineRule="auto"/>
        <w:ind w:left="-567" w:firstLine="567"/>
        <w:rPr>
          <w:szCs w:val="28"/>
          <w:lang w:val="uk-UA"/>
        </w:rPr>
      </w:pPr>
      <w:r>
        <w:rPr>
          <w:szCs w:val="28"/>
          <w:lang w:val="uk-UA"/>
        </w:rPr>
        <w:t xml:space="preserve">а) </w:t>
      </w:r>
      <w:r w:rsidRPr="003A5080">
        <w:rPr>
          <w:szCs w:val="28"/>
          <w:lang w:val="uk-UA"/>
        </w:rPr>
        <w:t>Які фактори враховуються під час розподілу обов’язків між працівниками прокуратури?</w:t>
      </w:r>
    </w:p>
    <w:p w:rsidR="00E45808" w:rsidRPr="003A5080" w:rsidRDefault="00E45808" w:rsidP="00E45808">
      <w:pPr>
        <w:keepNext/>
        <w:spacing w:line="276" w:lineRule="auto"/>
        <w:ind w:left="-567" w:firstLine="567"/>
        <w:rPr>
          <w:szCs w:val="28"/>
          <w:lang w:val="uk-UA"/>
        </w:rPr>
      </w:pPr>
      <w:r>
        <w:rPr>
          <w:szCs w:val="28"/>
          <w:lang w:val="uk-UA"/>
        </w:rPr>
        <w:t xml:space="preserve">б) </w:t>
      </w:r>
      <w:r w:rsidRPr="003A5080">
        <w:rPr>
          <w:szCs w:val="28"/>
          <w:lang w:val="uk-UA"/>
        </w:rPr>
        <w:t>Яким способом потрібно розподілити обов’язки між ними?</w:t>
      </w:r>
    </w:p>
    <w:p w:rsidR="00E45808" w:rsidRDefault="00E45808" w:rsidP="00E45808">
      <w:pPr>
        <w:keepNext/>
        <w:spacing w:line="276" w:lineRule="auto"/>
        <w:ind w:left="-567" w:firstLine="567"/>
        <w:rPr>
          <w:szCs w:val="28"/>
          <w:lang w:val="uk-UA"/>
        </w:rPr>
      </w:pPr>
      <w:r>
        <w:rPr>
          <w:szCs w:val="28"/>
          <w:lang w:val="uk-UA"/>
        </w:rPr>
        <w:t xml:space="preserve">в) </w:t>
      </w:r>
      <w:r w:rsidRPr="003A5080">
        <w:rPr>
          <w:szCs w:val="28"/>
          <w:lang w:val="uk-UA"/>
        </w:rPr>
        <w:t>Складіть проект наказу про розподіл обов’язків між ними.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</w:p>
    <w:p w:rsidR="00E45808" w:rsidRPr="003A5080" w:rsidRDefault="00E45808" w:rsidP="00E45808">
      <w:pPr>
        <w:keepNext/>
        <w:spacing w:line="276" w:lineRule="auto"/>
        <w:ind w:firstLine="0"/>
        <w:rPr>
          <w:b/>
          <w:szCs w:val="28"/>
          <w:lang w:val="uk-UA"/>
        </w:rPr>
      </w:pPr>
      <w:r w:rsidRPr="003A5080">
        <w:rPr>
          <w:b/>
          <w:szCs w:val="28"/>
          <w:lang w:val="uk-UA"/>
        </w:rPr>
        <w:t>2. Виходячи із штату про</w:t>
      </w:r>
      <w:r>
        <w:rPr>
          <w:b/>
          <w:szCs w:val="28"/>
          <w:lang w:val="uk-UA"/>
        </w:rPr>
        <w:t>куратури, запропонованої вище</w:t>
      </w:r>
    </w:p>
    <w:p w:rsidR="00E45808" w:rsidRPr="003A5080" w:rsidRDefault="00E45808" w:rsidP="00E45808">
      <w:pPr>
        <w:keepNext/>
        <w:spacing w:line="276" w:lineRule="auto"/>
        <w:ind w:firstLine="0"/>
        <w:rPr>
          <w:szCs w:val="28"/>
          <w:lang w:val="uk-UA"/>
        </w:rPr>
      </w:pPr>
      <w:r w:rsidRPr="003A5080">
        <w:rPr>
          <w:szCs w:val="28"/>
          <w:lang w:val="uk-UA"/>
        </w:rPr>
        <w:t>а) складіть план роботи зазначеної прокуратури на квартал.</w:t>
      </w:r>
    </w:p>
    <w:p w:rsidR="00E45808" w:rsidRPr="003A5080" w:rsidRDefault="00E45808" w:rsidP="00E45808">
      <w:pPr>
        <w:keepNext/>
        <w:spacing w:line="276" w:lineRule="auto"/>
        <w:rPr>
          <w:szCs w:val="28"/>
          <w:lang w:val="uk-UA"/>
        </w:rPr>
      </w:pPr>
    </w:p>
    <w:p w:rsidR="00E45808" w:rsidRPr="003A5080" w:rsidRDefault="00E45808" w:rsidP="00E45808">
      <w:pPr>
        <w:keepNext/>
        <w:spacing w:line="276" w:lineRule="auto"/>
        <w:ind w:left="284" w:firstLine="0"/>
        <w:rPr>
          <w:szCs w:val="28"/>
          <w:lang w:val="uk-UA"/>
        </w:rPr>
      </w:pPr>
    </w:p>
    <w:p w:rsidR="00E45808" w:rsidRPr="003A5080" w:rsidRDefault="00E45808" w:rsidP="00E45808">
      <w:pPr>
        <w:spacing w:line="276" w:lineRule="auto"/>
        <w:rPr>
          <w:lang w:val="uk-UA"/>
        </w:rPr>
      </w:pPr>
    </w:p>
    <w:p w:rsidR="00F65514" w:rsidRDefault="00F65514">
      <w:bookmarkStart w:id="0" w:name="_GoBack"/>
      <w:bookmarkEnd w:id="0"/>
    </w:p>
    <w:sectPr w:rsidR="00F65514" w:rsidSect="003A508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67E0"/>
    <w:multiLevelType w:val="multilevel"/>
    <w:tmpl w:val="AEDA6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2C10A3"/>
    <w:multiLevelType w:val="hybridMultilevel"/>
    <w:tmpl w:val="FEDCF994"/>
    <w:lvl w:ilvl="0" w:tplc="0422000F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808"/>
    <w:rsid w:val="00DD761E"/>
    <w:rsid w:val="00E45808"/>
    <w:rsid w:val="00F6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42C7E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8"/>
    <w:pPr>
      <w:spacing w:line="300" w:lineRule="auto"/>
      <w:ind w:firstLine="737"/>
      <w:jc w:val="both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45808"/>
    <w:pPr>
      <w:keepNext/>
      <w:spacing w:before="240" w:after="120"/>
      <w:ind w:firstLine="397"/>
      <w:jc w:val="center"/>
      <w:outlineLvl w:val="2"/>
    </w:pPr>
    <w:rPr>
      <w:rFonts w:eastAsia="Arial Unicode MS"/>
      <w:b/>
      <w:small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808"/>
    <w:rPr>
      <w:rFonts w:eastAsia="Arial Unicode MS"/>
      <w:b/>
      <w:smallCaps/>
      <w:sz w:val="28"/>
      <w:lang w:val="uk-UA" w:eastAsia="ru-RU"/>
    </w:rPr>
  </w:style>
  <w:style w:type="paragraph" w:styleId="a3">
    <w:name w:val="Body Text"/>
    <w:basedOn w:val="a"/>
    <w:link w:val="a4"/>
    <w:rsid w:val="00E45808"/>
    <w:rPr>
      <w:lang w:val="uk-UA"/>
    </w:rPr>
  </w:style>
  <w:style w:type="character" w:customStyle="1" w:styleId="a4">
    <w:name w:val="Основной текст Знак"/>
    <w:basedOn w:val="a0"/>
    <w:link w:val="a3"/>
    <w:rsid w:val="00E45808"/>
    <w:rPr>
      <w:rFonts w:eastAsia="Times New Roman"/>
      <w:sz w:val="28"/>
      <w:lang w:val="uk-UA" w:eastAsia="ru-RU"/>
    </w:rPr>
  </w:style>
  <w:style w:type="paragraph" w:styleId="a5">
    <w:name w:val="No Spacing"/>
    <w:qFormat/>
    <w:rsid w:val="00E45808"/>
    <w:pPr>
      <w:ind w:firstLine="737"/>
      <w:jc w:val="both"/>
    </w:pPr>
    <w:rPr>
      <w:rFonts w:eastAsia="Times New Roman"/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808"/>
    <w:pPr>
      <w:spacing w:line="300" w:lineRule="auto"/>
      <w:ind w:firstLine="737"/>
      <w:jc w:val="both"/>
    </w:pPr>
    <w:rPr>
      <w:rFonts w:eastAsia="Times New Roman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E45808"/>
    <w:pPr>
      <w:keepNext/>
      <w:spacing w:before="240" w:after="120"/>
      <w:ind w:firstLine="397"/>
      <w:jc w:val="center"/>
      <w:outlineLvl w:val="2"/>
    </w:pPr>
    <w:rPr>
      <w:rFonts w:eastAsia="Arial Unicode MS"/>
      <w:b/>
      <w:smallCap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5808"/>
    <w:rPr>
      <w:rFonts w:eastAsia="Arial Unicode MS"/>
      <w:b/>
      <w:smallCaps/>
      <w:sz w:val="28"/>
      <w:lang w:val="uk-UA" w:eastAsia="ru-RU"/>
    </w:rPr>
  </w:style>
  <w:style w:type="paragraph" w:styleId="a3">
    <w:name w:val="Body Text"/>
    <w:basedOn w:val="a"/>
    <w:link w:val="a4"/>
    <w:rsid w:val="00E45808"/>
    <w:rPr>
      <w:lang w:val="uk-UA"/>
    </w:rPr>
  </w:style>
  <w:style w:type="character" w:customStyle="1" w:styleId="a4">
    <w:name w:val="Основной текст Знак"/>
    <w:basedOn w:val="a0"/>
    <w:link w:val="a3"/>
    <w:rsid w:val="00E45808"/>
    <w:rPr>
      <w:rFonts w:eastAsia="Times New Roman"/>
      <w:sz w:val="28"/>
      <w:lang w:val="uk-UA" w:eastAsia="ru-RU"/>
    </w:rPr>
  </w:style>
  <w:style w:type="paragraph" w:styleId="a5">
    <w:name w:val="No Spacing"/>
    <w:qFormat/>
    <w:rsid w:val="00E45808"/>
    <w:pPr>
      <w:ind w:firstLine="737"/>
      <w:jc w:val="both"/>
    </w:pPr>
    <w:rPr>
      <w:rFonts w:eastAsia="Times New Roman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728</Words>
  <Characters>4150</Characters>
  <Application>Microsoft Macintosh Word</Application>
  <DocSecurity>0</DocSecurity>
  <Lines>34</Lines>
  <Paragraphs>9</Paragraphs>
  <ScaleCrop>false</ScaleCrop>
  <Company>Fenix-Soft</Company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Zaychenko</dc:creator>
  <cp:keywords/>
  <dc:description/>
  <cp:lastModifiedBy>Sergey Zaychenko</cp:lastModifiedBy>
  <cp:revision>1</cp:revision>
  <dcterms:created xsi:type="dcterms:W3CDTF">2013-10-07T21:21:00Z</dcterms:created>
  <dcterms:modified xsi:type="dcterms:W3CDTF">2013-10-07T21:21:00Z</dcterms:modified>
</cp:coreProperties>
</file>